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  <w:lang w:eastAsia="zh-CN"/>
        </w:rPr>
        <w:t>附件</w:t>
      </w:r>
      <w:r>
        <w:rPr>
          <w:rFonts w:hint="eastAsia" w:ascii="黑体" w:eastAsia="黑体"/>
          <w:sz w:val="32"/>
          <w:lang w:val="en-US" w:eastAsia="zh-CN"/>
        </w:rPr>
        <w:t>3</w:t>
      </w:r>
    </w:p>
    <w:p>
      <w:pPr>
        <w:spacing w:line="580" w:lineRule="exact"/>
        <w:jc w:val="center"/>
        <w:rPr>
          <w:rFonts w:eastAsia="黑体"/>
          <w:bCs/>
          <w:sz w:val="32"/>
          <w:szCs w:val="32"/>
        </w:rPr>
      </w:pPr>
      <w:r>
        <w:rPr>
          <w:rFonts w:ascii="方正小标宋简体" w:eastAsia="方正小标宋简体"/>
          <w:sz w:val="36"/>
        </w:rPr>
        <w:t>宁波市</w:t>
      </w:r>
      <w:r>
        <w:rPr>
          <w:rFonts w:hint="eastAsia" w:ascii="方正小标宋简体" w:eastAsia="方正小标宋简体"/>
          <w:sz w:val="36"/>
          <w:szCs w:val="22"/>
        </w:rPr>
        <w:t>202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1</w:t>
      </w:r>
      <w:r>
        <w:rPr>
          <w:rFonts w:ascii="方正小标宋简体" w:eastAsia="方正小标宋简体"/>
          <w:sz w:val="36"/>
          <w:szCs w:val="22"/>
        </w:rPr>
        <w:t>年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8月</w:t>
      </w:r>
      <w:r>
        <w:rPr>
          <w:rFonts w:ascii="方正小标宋简体" w:eastAsia="方正小标宋简体"/>
          <w:sz w:val="36"/>
        </w:rPr>
        <w:t>份非煤矿山安全生产许可证发证情况表</w:t>
      </w:r>
    </w:p>
    <w:tbl>
      <w:tblPr>
        <w:tblStyle w:val="5"/>
        <w:tblpPr w:leftFromText="180" w:rightFromText="180" w:vertAnchor="text" w:horzAnchor="page" w:tblpX="1388" w:tblpY="587"/>
        <w:tblOverlap w:val="never"/>
        <w:tblW w:w="139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411"/>
        <w:gridCol w:w="1305"/>
        <w:gridCol w:w="1485"/>
        <w:gridCol w:w="1064"/>
        <w:gridCol w:w="1526"/>
        <w:gridCol w:w="1246"/>
        <w:gridCol w:w="1680"/>
        <w:gridCol w:w="1889"/>
        <w:gridCol w:w="8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矿山名称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经济类型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法定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代表人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许可范围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发证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（变更）</w:t>
            </w:r>
            <w:r>
              <w:rPr>
                <w:rFonts w:hint="eastAsia"/>
                <w:b/>
                <w:bCs/>
                <w:sz w:val="24"/>
              </w:rPr>
              <w:t>日期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许可证有效期</w:t>
            </w: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证书编号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eastAsia="zh-CN"/>
              </w:rPr>
              <w:t xml:space="preserve"> 慈溪市润立石材有限公司 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lang w:eastAsia="zh-CN"/>
              </w:rPr>
              <w:t>浙江省慈溪市匡堰镇倡隆村南岙岭建筑用石料（凝灰岩）矿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2"/>
                <w:lang w:eastAsia="zh-CN"/>
              </w:rPr>
              <w:t>慈溪市匡堰镇倡隆村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有限责任公司（自然人投资或控股）</w:t>
            </w: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eastAsia="zh-CN"/>
              </w:rPr>
              <w:t>龚仲福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建筑用石料（凝灰岩）37万立方米/年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2021.8.12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2021.5.22</w:t>
            </w:r>
          </w:p>
          <w:p>
            <w:pPr>
              <w:widowControl/>
              <w:ind w:firstLine="420" w:firstLineChars="200"/>
              <w:jc w:val="both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-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2024.5.21</w:t>
            </w: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（浙）FM安许可证〔202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</w:rPr>
              <w:t>〕BKS00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6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变更法人</w:t>
            </w:r>
            <w:bookmarkStart w:id="0" w:name="_GoBack"/>
            <w:bookmarkEnd w:id="0"/>
          </w:p>
        </w:tc>
      </w:tr>
    </w:tbl>
    <w:p>
      <w:pPr>
        <w:spacing w:line="240" w:lineRule="exact"/>
        <w:rPr>
          <w:rFonts w:eastAsia="仿宋_GB2312"/>
          <w:kern w:val="2"/>
          <w:sz w:val="32"/>
          <w:szCs w:val="32"/>
        </w:rPr>
      </w:pPr>
    </w:p>
    <w:p>
      <w:pPr>
        <w:spacing w:line="240" w:lineRule="exact"/>
        <w:rPr>
          <w:rFonts w:eastAsia="仿宋_GB2312"/>
          <w:sz w:val="32"/>
          <w:szCs w:val="32"/>
        </w:rPr>
      </w:pPr>
    </w:p>
    <w:p>
      <w:pPr>
        <w:spacing w:line="240" w:lineRule="exact"/>
        <w:rPr>
          <w:rFonts w:eastAsia="仿宋_GB2312"/>
          <w:sz w:val="32"/>
          <w:szCs w:val="32"/>
        </w:rPr>
      </w:pPr>
    </w:p>
    <w:p>
      <w:pPr>
        <w:spacing w:line="240" w:lineRule="exact"/>
        <w:rPr>
          <w:rFonts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C5B8A"/>
    <w:rsid w:val="00035BEB"/>
    <w:rsid w:val="00801257"/>
    <w:rsid w:val="00C41DC0"/>
    <w:rsid w:val="08F2021F"/>
    <w:rsid w:val="105F048D"/>
    <w:rsid w:val="11A46635"/>
    <w:rsid w:val="15350C43"/>
    <w:rsid w:val="1F051C7E"/>
    <w:rsid w:val="1FED495F"/>
    <w:rsid w:val="229C6E3A"/>
    <w:rsid w:val="235736FC"/>
    <w:rsid w:val="2F7507F8"/>
    <w:rsid w:val="34B14A91"/>
    <w:rsid w:val="34FF7A95"/>
    <w:rsid w:val="449C3646"/>
    <w:rsid w:val="460B3E49"/>
    <w:rsid w:val="493974FF"/>
    <w:rsid w:val="676C425F"/>
    <w:rsid w:val="76FC5B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146</Words>
  <Characters>72</Characters>
  <Lines>1</Lines>
  <Paragraphs>1</Paragraphs>
  <TotalTime>4</TotalTime>
  <ScaleCrop>false</ScaleCrop>
  <LinksUpToDate>false</LinksUpToDate>
  <CharactersWithSpaces>217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2020-06-18T07:00:00Z</dcterms:created>
  <dc:creator>雷胜彩</dc:creator>
  <cp:lastModifiedBy>&amp;#x534E;&amp;#x84C9;&amp;#x84C9;</cp:lastModifiedBy>
  <dcterms:modified xsi:type="dcterms:W3CDTF">2021-09-06T08:39:50Z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