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0" w:leftChars="0" w:firstLine="281" w:firstLineChars="100"/>
        <w:jc w:val="left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eastAsia="zh-CN"/>
        </w:rPr>
        <w:t>附件</w:t>
      </w:r>
      <w:r>
        <w:rPr>
          <w:rFonts w:hint="eastAsia"/>
          <w:b/>
          <w:bCs/>
          <w:lang w:val="en-US" w:eastAsia="zh-CN"/>
        </w:rPr>
        <w:t>3</w:t>
      </w:r>
    </w:p>
    <w:p>
      <w:pPr>
        <w:spacing w:line="580" w:lineRule="exact"/>
        <w:ind w:firstLine="360" w:firstLineChars="100"/>
        <w:jc w:val="center"/>
        <w:rPr>
          <w:rFonts w:hint="eastAsia" w:ascii="方正小标宋简体" w:eastAsia="方正小标宋简体"/>
          <w:sz w:val="36"/>
        </w:rPr>
      </w:pPr>
      <w:r>
        <w:rPr>
          <w:rFonts w:hint="eastAsia" w:ascii="方正小标宋简体" w:eastAsia="方正小标宋简体"/>
          <w:sz w:val="36"/>
        </w:rPr>
        <w:t>宁波市20</w:t>
      </w:r>
      <w:r>
        <w:rPr>
          <w:rFonts w:hint="eastAsia" w:ascii="方正小标宋简体" w:eastAsia="方正小标宋简体"/>
          <w:sz w:val="36"/>
          <w:szCs w:val="22"/>
        </w:rPr>
        <w:t>2</w:t>
      </w:r>
      <w:r>
        <w:rPr>
          <w:rFonts w:hint="eastAsia" w:ascii="方正小标宋简体" w:eastAsia="方正小标宋简体"/>
          <w:sz w:val="36"/>
          <w:szCs w:val="22"/>
          <w:lang w:val="en-US" w:eastAsia="zh-CN"/>
        </w:rPr>
        <w:t>1</w:t>
      </w:r>
      <w:r>
        <w:rPr>
          <w:rFonts w:hint="eastAsia" w:ascii="方正小标宋简体" w:eastAsia="方正小标宋简体"/>
          <w:sz w:val="36"/>
          <w:szCs w:val="22"/>
        </w:rPr>
        <w:t>年</w:t>
      </w:r>
      <w:r>
        <w:rPr>
          <w:rFonts w:hint="eastAsia" w:ascii="方正小标宋简体" w:eastAsia="方正小标宋简体"/>
          <w:sz w:val="36"/>
          <w:szCs w:val="22"/>
          <w:lang w:val="en-US" w:eastAsia="zh-CN"/>
        </w:rPr>
        <w:t>1</w:t>
      </w:r>
      <w:r>
        <w:rPr>
          <w:rFonts w:hint="eastAsia" w:ascii="方正小标宋简体" w:eastAsia="方正小标宋简体"/>
          <w:sz w:val="36"/>
          <w:szCs w:val="22"/>
        </w:rPr>
        <w:t>月份</w:t>
      </w:r>
      <w:r>
        <w:rPr>
          <w:rFonts w:hint="eastAsia" w:ascii="方正小标宋简体" w:eastAsia="方正小标宋简体"/>
          <w:sz w:val="36"/>
        </w:rPr>
        <w:t>危险化学品</w:t>
      </w:r>
      <w:r>
        <w:rPr>
          <w:rFonts w:hint="eastAsia" w:ascii="方正小标宋简体" w:eastAsia="方正小标宋简体"/>
          <w:sz w:val="36"/>
          <w:lang w:eastAsia="zh-CN"/>
        </w:rPr>
        <w:t>安全使用</w:t>
      </w:r>
      <w:r>
        <w:rPr>
          <w:rFonts w:hint="eastAsia" w:ascii="方正小标宋简体" w:eastAsia="方正小标宋简体"/>
          <w:sz w:val="36"/>
        </w:rPr>
        <w:t>许可证发</w:t>
      </w:r>
      <w:r>
        <w:rPr>
          <w:rFonts w:hint="eastAsia" w:ascii="方正小标宋简体" w:eastAsia="方正小标宋简体"/>
          <w:sz w:val="36"/>
          <w:lang w:eastAsia="zh-CN"/>
        </w:rPr>
        <w:t>证</w:t>
      </w:r>
      <w:r>
        <w:rPr>
          <w:rFonts w:hint="eastAsia" w:ascii="方正小标宋简体" w:eastAsia="方正小标宋简体"/>
          <w:sz w:val="36"/>
        </w:rPr>
        <w:t>情况表</w:t>
      </w:r>
    </w:p>
    <w:p>
      <w:pPr>
        <w:pStyle w:val="2"/>
      </w:pPr>
    </w:p>
    <w:tbl>
      <w:tblPr>
        <w:tblStyle w:val="7"/>
        <w:tblW w:w="1340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1111"/>
        <w:gridCol w:w="931"/>
        <w:gridCol w:w="1065"/>
        <w:gridCol w:w="1200"/>
        <w:gridCol w:w="3102"/>
        <w:gridCol w:w="1311"/>
        <w:gridCol w:w="1454"/>
        <w:gridCol w:w="1522"/>
        <w:gridCol w:w="125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11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单位名称</w:t>
            </w:r>
          </w:p>
        </w:tc>
        <w:tc>
          <w:tcPr>
            <w:tcW w:w="9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主要负责人</w:t>
            </w: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单位地址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经济类型</w:t>
            </w:r>
          </w:p>
        </w:tc>
        <w:tc>
          <w:tcPr>
            <w:tcW w:w="31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许可证范围</w:t>
            </w:r>
          </w:p>
        </w:tc>
        <w:tc>
          <w:tcPr>
            <w:tcW w:w="13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发证日期</w:t>
            </w:r>
          </w:p>
        </w:tc>
        <w:tc>
          <w:tcPr>
            <w:tcW w:w="14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有效期</w:t>
            </w:r>
          </w:p>
        </w:tc>
        <w:tc>
          <w:tcPr>
            <w:tcW w:w="15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证书编号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8" w:hRule="atLeast"/>
          <w:jc w:val="center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1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宁波永森化工有限公司</w:t>
            </w:r>
          </w:p>
        </w:tc>
        <w:tc>
          <w:tcPr>
            <w:tcW w:w="9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张永江</w:t>
            </w: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象山县爵溪北塘工业园区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象山县爵溪北塘工业园区</w:t>
            </w:r>
          </w:p>
        </w:tc>
        <w:tc>
          <w:tcPr>
            <w:tcW w:w="31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年使用量：氯[液化的]752吨。</w:t>
            </w:r>
          </w:p>
        </w:tc>
        <w:tc>
          <w:tcPr>
            <w:tcW w:w="13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2021.1.5</w:t>
            </w:r>
          </w:p>
        </w:tc>
        <w:tc>
          <w:tcPr>
            <w:tcW w:w="14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2021.1.6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-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2024.1.5</w:t>
            </w:r>
          </w:p>
        </w:tc>
        <w:tc>
          <w:tcPr>
            <w:tcW w:w="15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(浙）BH使许证字( 2021）- B-0001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延期换证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简小标宋">
    <w:altName w:val="宋体"/>
    <w:panose1 w:val="02010609000101010101"/>
    <w:charset w:val="86"/>
    <w:family w:val="modern"/>
    <w:pitch w:val="default"/>
    <w:sig w:usb0="00000000" w:usb1="00000000" w:usb2="00000000" w:usb3="00000000" w:csb0="00040001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C3276D"/>
    <w:rsid w:val="02AE7483"/>
    <w:rsid w:val="40C3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Body Text First Indent"/>
    <w:basedOn w:val="5"/>
    <w:qFormat/>
    <w:uiPriority w:val="0"/>
    <w:pPr>
      <w:spacing w:after="0" w:line="500" w:lineRule="exact"/>
      <w:ind w:firstLine="420"/>
    </w:pPr>
    <w:rPr>
      <w:rFonts w:ascii="Times New Roman" w:hAnsi="Times New Roman" w:eastAsia="宋体" w:cs="Times New Roman"/>
      <w:sz w:val="28"/>
      <w:szCs w:val="20"/>
    </w:rPr>
  </w:style>
  <w:style w:type="paragraph" w:styleId="5">
    <w:name w:val="Body Text"/>
    <w:basedOn w:val="1"/>
    <w:next w:val="4"/>
    <w:qFormat/>
    <w:uiPriority w:val="0"/>
    <w:pPr>
      <w:jc w:val="center"/>
    </w:pPr>
    <w:rPr>
      <w:rFonts w:ascii="Times New Roman" w:hAnsi="Times New Roman" w:eastAsia="文星简小标宋" w:cs="Times New Roman"/>
      <w:sz w:val="4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2020-11-09T05:50:00Z</dcterms:created>
  <dc:creator>徐世平</dc:creator>
  <cp:lastModifiedBy>徐世平</cp:lastModifiedBy>
  <dcterms:modified xsi:type="dcterms:W3CDTF">2021-02-02T02:56:13Z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